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35F6D" w:rsidR="00235F6D" w:rsidP="00235F6D" w:rsidRDefault="00235F6D" w14:paraId="628C6854" w14:textId="77777777">
      <w:pPr>
        <w:spacing w:before="100" w:beforeAutospacing="1" w:after="100" w:afterAutospacing="1" w:line="240" w:lineRule="auto"/>
        <w:outlineLvl w:val="0"/>
        <w:rPr>
          <w:rFonts w:ascii="Times New Roman" w:hAnsi="Times New Roman" w:eastAsia="Times New Roman" w:cs="Times New Roman"/>
          <w:b/>
          <w:bCs/>
          <w:color w:val="000000"/>
          <w:kern w:val="36"/>
          <w:sz w:val="48"/>
          <w:szCs w:val="48"/>
          <w14:ligatures w14:val="none"/>
        </w:rPr>
      </w:pPr>
      <w:r w:rsidRPr="00235F6D">
        <w:rPr>
          <w:rFonts w:ascii="Times New Roman" w:hAnsi="Times New Roman" w:eastAsia="Times New Roman" w:cs="Times New Roman"/>
          <w:b/>
          <w:bCs/>
          <w:color w:val="000000"/>
          <w:kern w:val="36"/>
          <w:sz w:val="48"/>
          <w:szCs w:val="48"/>
          <w14:ligatures w14:val="none"/>
        </w:rPr>
        <w:t>Exhibit A – Park Rules &amp; Regulations</w:t>
      </w:r>
    </w:p>
    <w:p w:rsidRPr="00235F6D" w:rsidR="00235F6D" w:rsidP="00235F6D" w:rsidRDefault="00235F6D" w14:paraId="3F8B4E16"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b/>
          <w:bCs/>
          <w:color w:val="000000"/>
          <w:kern w:val="0"/>
          <w14:ligatures w14:val="none"/>
        </w:rPr>
        <w:t>Peachtree Mountain Park</w:t>
      </w:r>
      <w:r w:rsidRPr="00235F6D">
        <w:rPr>
          <w:rFonts w:ascii="Times New Roman" w:hAnsi="Times New Roman" w:eastAsia="Times New Roman" w:cs="Times New Roman"/>
          <w:color w:val="000000"/>
          <w:kern w:val="0"/>
          <w14:ligatures w14:val="none"/>
        </w:rPr>
        <w:br/>
      </w:r>
      <w:r w:rsidRPr="00235F6D">
        <w:rPr>
          <w:rFonts w:ascii="Times New Roman" w:hAnsi="Times New Roman" w:eastAsia="Times New Roman" w:cs="Times New Roman"/>
          <w:color w:val="000000"/>
          <w:kern w:val="0"/>
          <w14:ligatures w14:val="none"/>
        </w:rPr>
        <w:t>Managed by Premier Properties Management</w:t>
      </w:r>
      <w:r w:rsidRPr="00235F6D">
        <w:rPr>
          <w:rFonts w:ascii="Times New Roman" w:hAnsi="Times New Roman" w:eastAsia="Times New Roman" w:cs="Times New Roman"/>
          <w:color w:val="000000"/>
          <w:kern w:val="0"/>
          <w14:ligatures w14:val="none"/>
        </w:rPr>
        <w:br/>
      </w:r>
      <w:r w:rsidRPr="00235F6D">
        <w:rPr>
          <w:rFonts w:ascii="Times New Roman" w:hAnsi="Times New Roman" w:eastAsia="Times New Roman" w:cs="Times New Roman"/>
          <w:color w:val="000000"/>
          <w:kern w:val="0"/>
          <w14:ligatures w14:val="none"/>
        </w:rPr>
        <w:t>Cherokee County, North Carolina</w:t>
      </w:r>
    </w:p>
    <w:p w:rsidRPr="00235F6D" w:rsidR="00235F6D" w:rsidP="00235F6D" w:rsidRDefault="00235F6D" w14:paraId="5E3F6739"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These Rules and Regulations are adopted to protect resident safety, preserve property value, promote peaceful enjoyment, and ensure compliance with North Carolina law and NCREC guidance. All residents, occupants, guests, and invitees must comply.</w:t>
      </w:r>
    </w:p>
    <w:p w:rsidRPr="00235F6D" w:rsidR="00235F6D" w:rsidP="00235F6D" w:rsidRDefault="00235F6D" w14:paraId="4167EF9E"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Violation of these rules may result in fines, written notices, lease enforcement action, or lease termination in accordance with North Carolina law and the Ground Lease Agreement.</w:t>
      </w:r>
    </w:p>
    <w:p w:rsidRPr="00235F6D" w:rsidR="00235F6D" w:rsidP="00235F6D" w:rsidRDefault="00E7207C" w14:paraId="4B60482E" w14:textId="77777777">
      <w:pPr>
        <w:spacing w:after="0" w:line="240" w:lineRule="auto"/>
        <w:rPr>
          <w:rFonts w:ascii="Times New Roman" w:hAnsi="Times New Roman" w:eastAsia="Times New Roman" w:cs="Times New Roman"/>
          <w:kern w:val="0"/>
          <w14:ligatures w14:val="none"/>
        </w:rPr>
      </w:pPr>
      <w:r w:rsidRPr="00E7207C">
        <w:rPr>
          <w:rFonts w:ascii="Times New Roman" w:hAnsi="Times New Roman" w:eastAsia="Times New Roman" w:cs="Times New Roman"/>
          <w:noProof/>
          <w:kern w:val="0"/>
        </w:rPr>
        <w:pict w14:anchorId="78FE960C">
          <v:rect id="_x0000_i1038" style="width:468pt;height:.05pt;mso-width-percent:0;mso-height-percent:0;mso-width-percent:0;mso-height-percent:0" alt="" o:hr="t" o:hrstd="t" o:hralign="center" fillcolor="#a0a0a0" stroked="f"/>
        </w:pict>
      </w:r>
    </w:p>
    <w:p w:rsidRPr="00235F6D" w:rsidR="00235F6D" w:rsidP="00235F6D" w:rsidRDefault="00235F6D" w14:paraId="47BDE700" w14:textId="77777777">
      <w:pPr>
        <w:spacing w:before="100" w:beforeAutospacing="1" w:after="100" w:afterAutospacing="1" w:line="240" w:lineRule="auto"/>
        <w:outlineLvl w:val="1"/>
        <w:rPr>
          <w:rFonts w:ascii="Times New Roman" w:hAnsi="Times New Roman" w:eastAsia="Times New Roman" w:cs="Times New Roman"/>
          <w:b/>
          <w:bCs/>
          <w:color w:val="000000"/>
          <w:kern w:val="0"/>
          <w:sz w:val="36"/>
          <w:szCs w:val="36"/>
          <w14:ligatures w14:val="none"/>
        </w:rPr>
      </w:pPr>
      <w:r w:rsidRPr="00235F6D">
        <w:rPr>
          <w:rFonts w:ascii="Times New Roman" w:hAnsi="Times New Roman" w:eastAsia="Times New Roman" w:cs="Times New Roman"/>
          <w:b/>
          <w:bCs/>
          <w:color w:val="000000"/>
          <w:kern w:val="0"/>
          <w:sz w:val="36"/>
          <w:szCs w:val="36"/>
          <w14:ligatures w14:val="none"/>
        </w:rPr>
        <w:t>General Resident Responsibilities</w:t>
      </w:r>
    </w:p>
    <w:p w:rsidRPr="00235F6D" w:rsidR="00235F6D" w:rsidP="00235F6D" w:rsidRDefault="00235F6D" w14:paraId="5B53C01E"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Residents are responsible for complying with all federal, state, county, and local laws, ordinances, and safety regulations.</w:t>
      </w:r>
    </w:p>
    <w:p w:rsidRPr="00235F6D" w:rsidR="00235F6D" w:rsidP="00235F6D" w:rsidRDefault="00235F6D" w14:paraId="36FE25ED"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Residents are responsible for the conduct and actions of household members, guests, visitors, service providers, and pets.</w:t>
      </w:r>
    </w:p>
    <w:p w:rsidRPr="00235F6D" w:rsidR="00235F6D" w:rsidP="00235F6D" w:rsidRDefault="00235F6D" w14:paraId="4F01C592" w14:textId="63CEF4B3">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xml:space="preserve">• Residents must maintain their leased lot, structures, and improvements in a safe, sanitary, and orderly condition </w:t>
      </w:r>
      <w:r w:rsidRPr="00235F6D" w:rsidR="00860A3D">
        <w:rPr>
          <w:rFonts w:ascii="Times New Roman" w:hAnsi="Times New Roman" w:eastAsia="Times New Roman" w:cs="Times New Roman"/>
          <w:color w:val="000000"/>
          <w:kern w:val="0"/>
          <w14:ligatures w14:val="none"/>
        </w:rPr>
        <w:t>always</w:t>
      </w:r>
      <w:r w:rsidRPr="00235F6D">
        <w:rPr>
          <w:rFonts w:ascii="Times New Roman" w:hAnsi="Times New Roman" w:eastAsia="Times New Roman" w:cs="Times New Roman"/>
          <w:color w:val="000000"/>
          <w:kern w:val="0"/>
          <w14:ligatures w14:val="none"/>
        </w:rPr>
        <w:t>.</w:t>
      </w:r>
    </w:p>
    <w:p w:rsidRPr="00235F6D" w:rsidR="00235F6D" w:rsidP="00235F6D" w:rsidRDefault="00235F6D" w14:paraId="12054F07"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Residents must allow reasonable access to management for inspections, maintenance, emergency repairs, or rule enforcement with proper notice as required by law.</w:t>
      </w:r>
    </w:p>
    <w:p w:rsidRPr="00235F6D" w:rsidR="00235F6D" w:rsidP="00235F6D" w:rsidRDefault="00E7207C" w14:paraId="70B582FA" w14:textId="77777777">
      <w:pPr>
        <w:spacing w:after="0" w:line="240" w:lineRule="auto"/>
        <w:rPr>
          <w:rFonts w:ascii="Times New Roman" w:hAnsi="Times New Roman" w:eastAsia="Times New Roman" w:cs="Times New Roman"/>
          <w:kern w:val="0"/>
          <w14:ligatures w14:val="none"/>
        </w:rPr>
      </w:pPr>
      <w:r w:rsidRPr="00E7207C">
        <w:rPr>
          <w:rFonts w:ascii="Times New Roman" w:hAnsi="Times New Roman" w:eastAsia="Times New Roman" w:cs="Times New Roman"/>
          <w:noProof/>
          <w:kern w:val="0"/>
        </w:rPr>
        <w:pict w14:anchorId="1649DAF1">
          <v:rect id="_x0000_i1037" style="width:468pt;height:.05pt;mso-width-percent:0;mso-height-percent:0;mso-width-percent:0;mso-height-percent:0" alt="" o:hr="t" o:hrstd="t" o:hralign="center" fillcolor="#a0a0a0" stroked="f"/>
        </w:pict>
      </w:r>
    </w:p>
    <w:p w:rsidRPr="00235F6D" w:rsidR="00235F6D" w:rsidP="00235F6D" w:rsidRDefault="00235F6D" w14:paraId="7E6E9CF0" w14:textId="77777777">
      <w:pPr>
        <w:spacing w:before="100" w:beforeAutospacing="1" w:after="100" w:afterAutospacing="1" w:line="240" w:lineRule="auto"/>
        <w:outlineLvl w:val="1"/>
        <w:rPr>
          <w:rFonts w:ascii="Times New Roman" w:hAnsi="Times New Roman" w:eastAsia="Times New Roman" w:cs="Times New Roman"/>
          <w:b/>
          <w:bCs/>
          <w:color w:val="000000"/>
          <w:kern w:val="0"/>
          <w:sz w:val="36"/>
          <w:szCs w:val="36"/>
          <w14:ligatures w14:val="none"/>
        </w:rPr>
      </w:pPr>
      <w:r w:rsidRPr="00235F6D">
        <w:rPr>
          <w:rFonts w:ascii="Times New Roman" w:hAnsi="Times New Roman" w:eastAsia="Times New Roman" w:cs="Times New Roman"/>
          <w:b/>
          <w:bCs/>
          <w:color w:val="000000"/>
          <w:kern w:val="0"/>
          <w:sz w:val="36"/>
          <w:szCs w:val="36"/>
          <w14:ligatures w14:val="none"/>
        </w:rPr>
        <w:t>Quiet Enjoyment and Conduct</w:t>
      </w:r>
    </w:p>
    <w:p w:rsidRPr="00235F6D" w:rsidR="00235F6D" w:rsidP="00235F6D" w:rsidRDefault="00235F6D" w14:paraId="7487A795"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Quiet hours are between 10:00 PM and 7:00 AM daily.</w:t>
      </w:r>
    </w:p>
    <w:p w:rsidRPr="00235F6D" w:rsidR="00235F6D" w:rsidP="00235F6D" w:rsidRDefault="00235F6D" w14:paraId="1334FDD6" w14:textId="2A2978AA">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xml:space="preserve">• Excessive noise, loud music, disruptive gatherings, yelling, or behavior disturbing other residents is </w:t>
      </w:r>
      <w:r w:rsidRPr="00235F6D" w:rsidR="00860A3D">
        <w:rPr>
          <w:rFonts w:ascii="Times New Roman" w:hAnsi="Times New Roman" w:eastAsia="Times New Roman" w:cs="Times New Roman"/>
          <w:color w:val="000000"/>
          <w:kern w:val="0"/>
          <w14:ligatures w14:val="none"/>
        </w:rPr>
        <w:t>always prohibited</w:t>
      </w:r>
      <w:r w:rsidRPr="00235F6D">
        <w:rPr>
          <w:rFonts w:ascii="Times New Roman" w:hAnsi="Times New Roman" w:eastAsia="Times New Roman" w:cs="Times New Roman"/>
          <w:color w:val="000000"/>
          <w:kern w:val="0"/>
          <w14:ligatures w14:val="none"/>
        </w:rPr>
        <w:t>.</w:t>
      </w:r>
    </w:p>
    <w:p w:rsidRPr="00235F6D" w:rsidR="00235F6D" w:rsidP="00235F6D" w:rsidRDefault="00235F6D" w14:paraId="72FAB436"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Disorderly conduct, harassment, threats, illegal activity, or behavior that interferes with another resident’s peaceful enjoyment of the community is prohibited.</w:t>
      </w:r>
    </w:p>
    <w:p w:rsidRPr="00235F6D" w:rsidR="00235F6D" w:rsidP="0947AC66" w:rsidRDefault="00235F6D" w14:paraId="390FC63F" w14:textId="7B7CE9C1">
      <w:pPr>
        <w:spacing w:before="100" w:beforeAutospacing="on" w:after="100" w:afterAutospacing="on" w:line="240" w:lineRule="auto"/>
        <w:rPr>
          <w:rFonts w:ascii="Times New Roman" w:hAnsi="Times New Roman" w:eastAsia="Times New Roman" w:cs="Times New Roman"/>
          <w:color w:val="000000" w:themeColor="text1" w:themeTint="FF" w:themeShade="FF"/>
          <w:kern w:val="0"/>
          <w14:ligatures w14:val="none"/>
        </w:rPr>
      </w:pPr>
      <w:r w:rsidRPr="00235F6D">
        <w:rPr>
          <w:rFonts w:ascii="Times New Roman" w:hAnsi="Times New Roman" w:eastAsia="Times New Roman" w:cs="Times New Roman"/>
          <w:color w:val="000000"/>
          <w:kern w:val="0"/>
          <w14:ligatures w14:val="none"/>
        </w:rPr>
        <w:t xml:space="preserve">• Parties or gatherings that may disrupt the community </w:t>
      </w:r>
      <w:r w:rsidRPr="00235F6D">
        <w:rPr>
          <w:rFonts w:ascii="Times New Roman" w:hAnsi="Times New Roman" w:eastAsia="Times New Roman" w:cs="Times New Roman"/>
          <w:color w:val="000000"/>
          <w:kern w:val="0"/>
          <w14:ligatures w14:val="none"/>
        </w:rPr>
        <w:t>require</w:t>
      </w:r>
      <w:r w:rsidRPr="00235F6D">
        <w:rPr>
          <w:rFonts w:ascii="Times New Roman" w:hAnsi="Times New Roman" w:eastAsia="Times New Roman" w:cs="Times New Roman"/>
          <w:color w:val="000000"/>
          <w:kern w:val="0"/>
          <w14:ligatures w14:val="none"/>
        </w:rPr>
        <w:t xml:space="preserve"> prior approval from management.</w:t>
      </w:r>
    </w:p>
    <w:p w:rsidRPr="00235F6D" w:rsidR="00235F6D" w:rsidP="00235F6D" w:rsidRDefault="00235F6D" w14:paraId="2D3532A8" w14:textId="77777777">
      <w:pPr>
        <w:spacing w:before="100" w:beforeAutospacing="1" w:after="100" w:afterAutospacing="1" w:line="240" w:lineRule="auto"/>
        <w:outlineLvl w:val="1"/>
        <w:rPr>
          <w:rFonts w:ascii="Times New Roman" w:hAnsi="Times New Roman" w:eastAsia="Times New Roman" w:cs="Times New Roman"/>
          <w:b/>
          <w:bCs/>
          <w:color w:val="000000"/>
          <w:kern w:val="0"/>
          <w:sz w:val="36"/>
          <w:szCs w:val="36"/>
          <w14:ligatures w14:val="none"/>
        </w:rPr>
      </w:pPr>
      <w:r w:rsidRPr="00235F6D">
        <w:rPr>
          <w:rFonts w:ascii="Times New Roman" w:hAnsi="Times New Roman" w:eastAsia="Times New Roman" w:cs="Times New Roman"/>
          <w:b/>
          <w:bCs/>
          <w:color w:val="000000"/>
          <w:kern w:val="0"/>
          <w:sz w:val="36"/>
          <w:szCs w:val="36"/>
          <w14:ligatures w14:val="none"/>
        </w:rPr>
        <w:t>Lot Maintenance and Appearance</w:t>
      </w:r>
    </w:p>
    <w:p w:rsidRPr="00235F6D" w:rsidR="00235F6D" w:rsidP="00235F6D" w:rsidRDefault="00235F6D" w14:paraId="6CE533B7"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Each resident is responsible for maintaining their lot in a clean, orderly, and visually acceptable condition.</w:t>
      </w:r>
    </w:p>
    <w:p w:rsidRPr="00235F6D" w:rsidR="00235F6D" w:rsidP="00235F6D" w:rsidRDefault="00235F6D" w14:paraId="2FFDE7C5"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Grass, weeds, and vegetation must be maintained and not allowed to become overgrown or unsightly.</w:t>
      </w:r>
    </w:p>
    <w:p w:rsidRPr="00235F6D" w:rsidR="00235F6D" w:rsidP="00235F6D" w:rsidRDefault="00235F6D" w14:paraId="3AB146CF"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Trash, debris, discarded furniture, appliances, or miscellaneous clutter may not be stored outside of approved areas.</w:t>
      </w:r>
    </w:p>
    <w:p w:rsidRPr="00235F6D" w:rsidR="00235F6D" w:rsidP="00235F6D" w:rsidRDefault="00235F6D" w14:paraId="3DF64FA9"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Outdoor storage must be organized and limited to items typically used for residential purposes.</w:t>
      </w:r>
    </w:p>
    <w:p w:rsidRPr="00235F6D" w:rsidR="00235F6D" w:rsidP="00235F6D" w:rsidRDefault="00235F6D" w14:paraId="2D5AE5C8"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Major repairs, dismantling vehicles, or storage of construction materials must not occur on lots without written approval.</w:t>
      </w:r>
    </w:p>
    <w:p w:rsidRPr="00235F6D" w:rsidR="00235F6D" w:rsidP="00235F6D" w:rsidRDefault="00235F6D" w14:paraId="132DE5E7"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Additions, decks, sheds, fencing, or exterior improvements require prior written approval from management.</w:t>
      </w:r>
    </w:p>
    <w:p w:rsidRPr="00235F6D" w:rsidR="00235F6D" w:rsidP="00235F6D" w:rsidRDefault="00E7207C" w14:paraId="62D983E4" w14:textId="77777777">
      <w:pPr>
        <w:spacing w:after="0" w:line="240" w:lineRule="auto"/>
        <w:rPr>
          <w:rFonts w:ascii="Times New Roman" w:hAnsi="Times New Roman" w:eastAsia="Times New Roman" w:cs="Times New Roman"/>
          <w:kern w:val="0"/>
          <w14:ligatures w14:val="none"/>
        </w:rPr>
      </w:pPr>
      <w:r w:rsidRPr="00E7207C">
        <w:rPr>
          <w:rFonts w:ascii="Times New Roman" w:hAnsi="Times New Roman" w:eastAsia="Times New Roman" w:cs="Times New Roman"/>
          <w:noProof/>
          <w:kern w:val="0"/>
        </w:rPr>
        <w:pict w14:anchorId="309C0177">
          <v:rect id="_x0000_i1035" style="width:468pt;height:.05pt;mso-width-percent:0;mso-height-percent:0;mso-width-percent:0;mso-height-percent:0" alt="" o:hr="t" o:hrstd="t" o:hralign="center" fillcolor="#a0a0a0" stroked="f"/>
        </w:pict>
      </w:r>
    </w:p>
    <w:p w:rsidRPr="00235F6D" w:rsidR="00235F6D" w:rsidP="00235F6D" w:rsidRDefault="00235F6D" w14:paraId="4DA5ABC7" w14:textId="77777777">
      <w:pPr>
        <w:spacing w:before="100" w:beforeAutospacing="1" w:after="100" w:afterAutospacing="1" w:line="240" w:lineRule="auto"/>
        <w:outlineLvl w:val="1"/>
        <w:rPr>
          <w:rFonts w:ascii="Times New Roman" w:hAnsi="Times New Roman" w:eastAsia="Times New Roman" w:cs="Times New Roman"/>
          <w:b/>
          <w:bCs/>
          <w:color w:val="000000"/>
          <w:kern w:val="0"/>
          <w:sz w:val="36"/>
          <w:szCs w:val="36"/>
          <w14:ligatures w14:val="none"/>
        </w:rPr>
      </w:pPr>
      <w:r w:rsidRPr="00235F6D">
        <w:rPr>
          <w:rFonts w:ascii="Times New Roman" w:hAnsi="Times New Roman" w:eastAsia="Times New Roman" w:cs="Times New Roman"/>
          <w:b/>
          <w:bCs/>
          <w:color w:val="000000"/>
          <w:kern w:val="0"/>
          <w:sz w:val="36"/>
          <w:szCs w:val="36"/>
          <w14:ligatures w14:val="none"/>
        </w:rPr>
        <w:t>Trash and Waste Disposal</w:t>
      </w:r>
    </w:p>
    <w:p w:rsidRPr="00235F6D" w:rsidR="00235F6D" w:rsidP="00235F6D" w:rsidRDefault="00235F6D" w14:paraId="67BBC4FC"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Trash must be placed in approved containers and disposed of in designated disposal areas only.</w:t>
      </w:r>
    </w:p>
    <w:p w:rsidRPr="00235F6D" w:rsidR="00235F6D" w:rsidP="00235F6D" w:rsidRDefault="00235F6D" w14:paraId="2980F3A1"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Trash containers must be secured and may not be allowed to overflow.</w:t>
      </w:r>
    </w:p>
    <w:p w:rsidRPr="00235F6D" w:rsidR="00235F6D" w:rsidP="00235F6D" w:rsidRDefault="00235F6D" w14:paraId="530F3989"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Bulk items such as furniture, appliances, mattresses, or construction debris must be disposed of at approved county facilities unless special arrangements are made.</w:t>
      </w:r>
    </w:p>
    <w:p w:rsidRPr="00235F6D" w:rsidR="00235F6D" w:rsidP="00235F6D" w:rsidRDefault="00235F6D" w14:paraId="0A1F12A4"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Hazardous materials, tires, chemicals, or automotive fluids may not be disposed of within the community.</w:t>
      </w:r>
    </w:p>
    <w:p w:rsidRPr="00235F6D" w:rsidR="00235F6D" w:rsidP="00235F6D" w:rsidRDefault="00E7207C" w14:paraId="651AD732" w14:textId="77777777">
      <w:pPr>
        <w:spacing w:after="0" w:line="240" w:lineRule="auto"/>
        <w:rPr>
          <w:rFonts w:ascii="Times New Roman" w:hAnsi="Times New Roman" w:eastAsia="Times New Roman" w:cs="Times New Roman"/>
          <w:kern w:val="0"/>
          <w14:ligatures w14:val="none"/>
        </w:rPr>
      </w:pPr>
      <w:r w:rsidRPr="00E7207C">
        <w:rPr>
          <w:rFonts w:ascii="Times New Roman" w:hAnsi="Times New Roman" w:eastAsia="Times New Roman" w:cs="Times New Roman"/>
          <w:noProof/>
          <w:kern w:val="0"/>
        </w:rPr>
        <w:pict w14:anchorId="61FDB27C">
          <v:rect id="_x0000_i1034" style="width:468pt;height:.05pt;mso-width-percent:0;mso-height-percent:0;mso-width-percent:0;mso-height-percent:0" alt="" o:hr="t" o:hrstd="t" o:hralign="center" fillcolor="#a0a0a0" stroked="f"/>
        </w:pict>
      </w:r>
    </w:p>
    <w:p w:rsidRPr="00235F6D" w:rsidR="00235F6D" w:rsidP="00235F6D" w:rsidRDefault="00235F6D" w14:paraId="51BE8D27" w14:textId="77777777">
      <w:pPr>
        <w:spacing w:before="100" w:beforeAutospacing="1" w:after="100" w:afterAutospacing="1" w:line="240" w:lineRule="auto"/>
        <w:outlineLvl w:val="1"/>
        <w:rPr>
          <w:rFonts w:ascii="Times New Roman" w:hAnsi="Times New Roman" w:eastAsia="Times New Roman" w:cs="Times New Roman"/>
          <w:b/>
          <w:bCs/>
          <w:color w:val="000000"/>
          <w:kern w:val="0"/>
          <w:sz w:val="36"/>
          <w:szCs w:val="36"/>
          <w14:ligatures w14:val="none"/>
        </w:rPr>
      </w:pPr>
      <w:r w:rsidRPr="00235F6D">
        <w:rPr>
          <w:rFonts w:ascii="Times New Roman" w:hAnsi="Times New Roman" w:eastAsia="Times New Roman" w:cs="Times New Roman"/>
          <w:b/>
          <w:bCs/>
          <w:color w:val="000000"/>
          <w:kern w:val="0"/>
          <w:sz w:val="36"/>
          <w:szCs w:val="36"/>
          <w14:ligatures w14:val="none"/>
        </w:rPr>
        <w:t>Vehicles, Parking, and Traffic</w:t>
      </w:r>
    </w:p>
    <w:p w:rsidRPr="00235F6D" w:rsidR="00235F6D" w:rsidP="00235F6D" w:rsidRDefault="00235F6D" w14:paraId="1639F1E7"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All vehicles must be operable, currently registered, and properly insured.</w:t>
      </w:r>
    </w:p>
    <w:p w:rsidRPr="00235F6D" w:rsidR="00235F6D" w:rsidP="00235F6D" w:rsidRDefault="00235F6D" w14:paraId="4801F180"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Vehicles must be parked only in designated parking areas or driveways.</w:t>
      </w:r>
    </w:p>
    <w:p w:rsidRPr="00235F6D" w:rsidR="00235F6D" w:rsidP="00235F6D" w:rsidRDefault="00235F6D" w14:paraId="0D9A9963"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Parking on roads, common areas, or vacant lots is prohibited unless approved by management.</w:t>
      </w:r>
    </w:p>
    <w:p w:rsidRPr="00235F6D" w:rsidR="00235F6D" w:rsidP="00235F6D" w:rsidRDefault="00235F6D" w14:paraId="7EFB354A"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Speed limit within the community is 10 MPH.</w:t>
      </w:r>
    </w:p>
    <w:p w:rsidRPr="00235F6D" w:rsidR="00235F6D" w:rsidP="00235F6D" w:rsidRDefault="00235F6D" w14:paraId="06385F48"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Commercial vehicles, trailers, boats, recreational vehicles, or work equipment may only be parked with management approval.</w:t>
      </w:r>
    </w:p>
    <w:p w:rsidRPr="00235F6D" w:rsidR="00235F6D" w:rsidP="00235F6D" w:rsidRDefault="00235F6D" w14:paraId="3BAC0953"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Vehicle repairs, fluid changes, or mechanical work that creates hazards or unsightly conditions is prohibited.</w:t>
      </w:r>
    </w:p>
    <w:p w:rsidRPr="00235F6D" w:rsidR="00235F6D" w:rsidP="00235F6D" w:rsidRDefault="00235F6D" w14:paraId="51EE8985"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Abandoned or inoperable vehicles may be towed at owner expense in accordance with North Carolina law.</w:t>
      </w:r>
    </w:p>
    <w:p w:rsidRPr="00235F6D" w:rsidR="00235F6D" w:rsidP="00235F6D" w:rsidRDefault="00E7207C" w14:paraId="471EA163" w14:textId="4F79C32E">
      <w:pPr>
        <w:spacing w:after="0" w:line="240" w:lineRule="auto"/>
      </w:pPr>
    </w:p>
    <w:p w:rsidRPr="00235F6D" w:rsidR="00235F6D" w:rsidP="00235F6D" w:rsidRDefault="00235F6D" w14:paraId="7D222648" w14:textId="77777777">
      <w:pPr>
        <w:spacing w:before="100" w:beforeAutospacing="1" w:after="100" w:afterAutospacing="1" w:line="240" w:lineRule="auto"/>
        <w:outlineLvl w:val="1"/>
        <w:rPr>
          <w:rFonts w:ascii="Times New Roman" w:hAnsi="Times New Roman" w:eastAsia="Times New Roman" w:cs="Times New Roman"/>
          <w:b/>
          <w:bCs/>
          <w:color w:val="000000"/>
          <w:kern w:val="0"/>
          <w:sz w:val="36"/>
          <w:szCs w:val="36"/>
          <w14:ligatures w14:val="none"/>
        </w:rPr>
      </w:pPr>
      <w:r w:rsidRPr="00235F6D">
        <w:rPr>
          <w:rFonts w:ascii="Times New Roman" w:hAnsi="Times New Roman" w:eastAsia="Times New Roman" w:cs="Times New Roman"/>
          <w:b/>
          <w:bCs/>
          <w:color w:val="000000"/>
          <w:kern w:val="0"/>
          <w:sz w:val="36"/>
          <w:szCs w:val="36"/>
          <w14:ligatures w14:val="none"/>
        </w:rPr>
        <w:t>Pets and Animal Control</w:t>
      </w:r>
    </w:p>
    <w:p w:rsidRPr="00235F6D" w:rsidR="00235F6D" w:rsidP="00235F6D" w:rsidRDefault="00235F6D" w14:paraId="222397C3"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Pets must be registered with management and comply with all vaccination and licensing laws.</w:t>
      </w:r>
    </w:p>
    <w:p w:rsidRPr="00235F6D" w:rsidR="00235F6D" w:rsidP="00235F6D" w:rsidRDefault="00235F6D" w14:paraId="4A81D434"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Aggressive animals, dangerous breeds prohibited by insurance, or animals that create safety concerns are not allowed.</w:t>
      </w:r>
    </w:p>
    <w:p w:rsidRPr="00235F6D" w:rsidR="00235F6D" w:rsidP="0947AC66" w:rsidRDefault="00235F6D" w14:paraId="71B6A9DA" w14:textId="77777777">
      <w:pPr>
        <w:spacing w:before="100" w:beforeAutospacing="on" w:after="100" w:afterAutospacing="on"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xml:space="preserve">• Pets must be leashed and under control when outside.  </w:t>
      </w:r>
    </w:p>
    <w:p w:rsidRPr="00235F6D" w:rsidR="00235F6D" w:rsidP="00235F6D" w:rsidRDefault="00235F6D" w14:paraId="079EFDAB"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Residents must immediately clean up pet waste.</w:t>
      </w:r>
    </w:p>
    <w:p w:rsidRPr="00235F6D" w:rsidR="00235F6D" w:rsidP="00235F6D" w:rsidRDefault="00235F6D" w14:paraId="79764B21"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Pets may not create excessive noise, odor, or disturbance.</w:t>
      </w:r>
    </w:p>
    <w:p w:rsidRPr="00235F6D" w:rsidR="00235F6D" w:rsidP="00235F6D" w:rsidRDefault="00235F6D" w14:paraId="4A2D322A"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Outdoor kennels or fencing for pets requires written approval.</w:t>
      </w:r>
    </w:p>
    <w:p w:rsidRPr="00235F6D" w:rsidR="00235F6D" w:rsidP="0947AC66" w:rsidRDefault="00235F6D" w14:textId="77777777" w14:paraId="32C3B9ED">
      <w:pPr>
        <w:spacing w:before="100" w:beforeAutospacing="on" w:after="100" w:afterAutospacing="on" w:line="240" w:lineRule="auto"/>
        <w:rPr>
          <w:rFonts w:ascii="Times New Roman" w:hAnsi="Times New Roman" w:eastAsia="Times New Roman" w:cs="Times New Roman"/>
          <w:kern w:val="0"/>
          <w14:ligatures w14:val="none"/>
        </w:rPr>
      </w:pPr>
      <w:r w:rsidRPr="00235F6D">
        <w:rPr>
          <w:rFonts w:ascii="Times New Roman" w:hAnsi="Times New Roman" w:eastAsia="Times New Roman" w:cs="Times New Roman"/>
          <w:color w:val="000000"/>
          <w:kern w:val="0"/>
          <w14:ligatures w14:val="none"/>
        </w:rPr>
        <w:t>• Residents are financially responsible for damage or injury caused by their animals.</w:t>
      </w:r>
      <w:r w:rsidRPr="00E7207C">
        <w:rPr>
          <w:rFonts w:ascii="Times New Roman" w:hAnsi="Times New Roman" w:eastAsia="Times New Roman" w:cs="Times New Roman"/>
          <w:noProof/>
          <w:kern w:val="0"/>
        </w:rPr>
        <w:pict w14:anchorId="05E608DA">
          <v:rect id="_x0000_i1032" style="width:468pt;height:.05pt;mso-width-percent:0;mso-height-percent:0;mso-width-percent:0;mso-height-percent:0" alt="" o:hr="t" o:hrstd="t" o:hralign="center" fillcolor="#a0a0a0" stroked="f"/>
        </w:pict>
      </w:r>
    </w:p>
    <w:p w:rsidRPr="00235F6D" w:rsidR="00235F6D" w:rsidP="00235F6D" w:rsidRDefault="00235F6D" w14:paraId="19C08C32" w14:textId="77777777">
      <w:pPr>
        <w:spacing w:before="100" w:beforeAutospacing="1" w:after="100" w:afterAutospacing="1" w:line="240" w:lineRule="auto"/>
        <w:outlineLvl w:val="1"/>
        <w:rPr>
          <w:rFonts w:ascii="Times New Roman" w:hAnsi="Times New Roman" w:eastAsia="Times New Roman" w:cs="Times New Roman"/>
          <w:b/>
          <w:bCs/>
          <w:color w:val="000000"/>
          <w:kern w:val="0"/>
          <w:sz w:val="36"/>
          <w:szCs w:val="36"/>
          <w14:ligatures w14:val="none"/>
        </w:rPr>
      </w:pPr>
      <w:r w:rsidRPr="00235F6D">
        <w:rPr>
          <w:rFonts w:ascii="Times New Roman" w:hAnsi="Times New Roman" w:eastAsia="Times New Roman" w:cs="Times New Roman"/>
          <w:b/>
          <w:bCs/>
          <w:color w:val="000000"/>
          <w:kern w:val="0"/>
          <w:sz w:val="36"/>
          <w:szCs w:val="36"/>
          <w14:ligatures w14:val="none"/>
        </w:rPr>
        <w:t>Structures, Improvements, and Exterior Modifications</w:t>
      </w:r>
    </w:p>
    <w:p w:rsidRPr="00235F6D" w:rsidR="00235F6D" w:rsidP="00235F6D" w:rsidRDefault="00235F6D" w14:paraId="0ACF1E81"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All manufactured homes, structures, decks, fences, skirting, or exterior additions must comply with local building codes and be approved by management before installation.</w:t>
      </w:r>
    </w:p>
    <w:p w:rsidRPr="00235F6D" w:rsidR="00235F6D" w:rsidP="00235F6D" w:rsidRDefault="00235F6D" w14:paraId="46D1E127"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Structures must be properly anchored, maintained, and kept in good repair.</w:t>
      </w:r>
    </w:p>
    <w:p w:rsidRPr="00235F6D" w:rsidR="00235F6D" w:rsidP="00235F6D" w:rsidRDefault="00235F6D" w14:paraId="7CB76809"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Exterior paint, roofing, and siding must be maintained to prevent deterioration.</w:t>
      </w:r>
    </w:p>
    <w:p w:rsidR="00235F6D" w:rsidP="00235F6D" w:rsidRDefault="00235F6D" w14:paraId="231F1D6E"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Temporary structures, tarps, or unsightly coverings are prohibited unless approved for short-term emergency use.</w:t>
      </w:r>
    </w:p>
    <w:p w:rsidRPr="00235F6D" w:rsidR="00860A3D" w:rsidP="00235F6D" w:rsidRDefault="00860A3D" w14:paraId="512FDC61" w14:textId="158E5909">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xml:space="preserve">• </w:t>
      </w:r>
      <w:r>
        <w:rPr>
          <w:rFonts w:ascii="Times New Roman" w:hAnsi="Times New Roman" w:eastAsia="Times New Roman" w:cs="Times New Roman"/>
          <w:color w:val="000000"/>
          <w:kern w:val="0"/>
          <w14:ligatures w14:val="none"/>
        </w:rPr>
        <w:t>Any outbuilding, storage shed, lean-to, carport or other structure must be approved by management prior to installation.  Any unapproved structure will be removed at residents cost by management.</w:t>
      </w:r>
    </w:p>
    <w:p w:rsidRPr="00860A3D" w:rsidR="00860A3D" w:rsidP="00860A3D" w:rsidRDefault="00E7207C" w14:paraId="2CA9476E" w14:textId="10FA783A">
      <w:pPr>
        <w:spacing w:after="0" w:line="240" w:lineRule="auto"/>
        <w:rPr>
          <w:rFonts w:ascii="Times New Roman" w:hAnsi="Times New Roman" w:eastAsia="Times New Roman" w:cs="Times New Roman"/>
          <w:kern w:val="0"/>
          <w14:ligatures w14:val="none"/>
        </w:rPr>
      </w:pPr>
      <w:r w:rsidRPr="00E7207C">
        <w:rPr>
          <w:rFonts w:ascii="Times New Roman" w:hAnsi="Times New Roman" w:eastAsia="Times New Roman" w:cs="Times New Roman"/>
          <w:noProof/>
          <w:kern w:val="0"/>
        </w:rPr>
        <w:pict w14:anchorId="1298834D">
          <v:rect id="_x0000_i1031" style="width:468pt;height:.05pt;mso-width-percent:0;mso-height-percent:0;mso-width-percent:0;mso-height-percent:0" alt="" o:hr="t" o:hrstd="t" o:hralign="center" fillcolor="#a0a0a0" stroked="f"/>
        </w:pict>
      </w:r>
    </w:p>
    <w:p w:rsidRPr="00235F6D" w:rsidR="00235F6D" w:rsidP="00235F6D" w:rsidRDefault="00235F6D" w14:paraId="786BB3A6" w14:textId="46C91EA4">
      <w:pPr>
        <w:spacing w:before="100" w:beforeAutospacing="1" w:after="100" w:afterAutospacing="1" w:line="240" w:lineRule="auto"/>
        <w:outlineLvl w:val="1"/>
        <w:rPr>
          <w:rFonts w:ascii="Times New Roman" w:hAnsi="Times New Roman" w:eastAsia="Times New Roman" w:cs="Times New Roman"/>
          <w:b/>
          <w:bCs/>
          <w:color w:val="000000"/>
          <w:kern w:val="0"/>
          <w:sz w:val="36"/>
          <w:szCs w:val="36"/>
          <w14:ligatures w14:val="none"/>
        </w:rPr>
      </w:pPr>
      <w:r w:rsidRPr="00235F6D">
        <w:rPr>
          <w:rFonts w:ascii="Times New Roman" w:hAnsi="Times New Roman" w:eastAsia="Times New Roman" w:cs="Times New Roman"/>
          <w:b/>
          <w:bCs/>
          <w:color w:val="000000"/>
          <w:kern w:val="0"/>
          <w:sz w:val="36"/>
          <w:szCs w:val="36"/>
          <w14:ligatures w14:val="none"/>
        </w:rPr>
        <w:t>Utilities and Fire Safety</w:t>
      </w:r>
    </w:p>
    <w:p w:rsidRPr="00235F6D" w:rsidR="00235F6D" w:rsidP="00235F6D" w:rsidRDefault="00235F6D" w14:paraId="56D7E9E7"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Residents must maintain utility connections in safe working order.</w:t>
      </w:r>
    </w:p>
    <w:p w:rsidRPr="00235F6D" w:rsidR="00235F6D" w:rsidP="00235F6D" w:rsidRDefault="00235F6D" w14:paraId="343533D6"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Unauthorized utility connections, tampering, or meter bypassing is strictly prohibited.</w:t>
      </w:r>
    </w:p>
    <w:p w:rsidRPr="00235F6D" w:rsidR="00235F6D" w:rsidP="00235F6D" w:rsidRDefault="00235F6D" w14:paraId="78126850"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Fire pits, grills, or outdoor burning must comply with county regulations and fire safety standards.</w:t>
      </w:r>
    </w:p>
    <w:p w:rsidRPr="00235F6D" w:rsidR="00235F6D" w:rsidP="00235F6D" w:rsidRDefault="00235F6D" w14:paraId="7538C184"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Open burning of trash or debris is prohibited.</w:t>
      </w:r>
    </w:p>
    <w:p w:rsidRPr="00235F6D" w:rsidR="00235F6D" w:rsidP="00235F6D" w:rsidRDefault="00235F6D" w14:paraId="1D64D9EB"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Residents must maintain smoke detectors and fire safety equipment within their homes.</w:t>
      </w:r>
    </w:p>
    <w:p w:rsidRPr="00235F6D" w:rsidR="00235F6D" w:rsidP="00235F6D" w:rsidRDefault="00E7207C" w14:paraId="4108D4AD" w14:textId="77777777">
      <w:pPr>
        <w:spacing w:after="0" w:line="240" w:lineRule="auto"/>
        <w:rPr>
          <w:rFonts w:ascii="Times New Roman" w:hAnsi="Times New Roman" w:eastAsia="Times New Roman" w:cs="Times New Roman"/>
          <w:kern w:val="0"/>
          <w14:ligatures w14:val="none"/>
        </w:rPr>
      </w:pPr>
      <w:r w:rsidRPr="00E7207C">
        <w:rPr>
          <w:rFonts w:ascii="Times New Roman" w:hAnsi="Times New Roman" w:eastAsia="Times New Roman" w:cs="Times New Roman"/>
          <w:noProof/>
          <w:kern w:val="0"/>
        </w:rPr>
        <w:pict w14:anchorId="0306FA93">
          <v:rect id="_x0000_i1030" style="width:468pt;height:.05pt;mso-width-percent:0;mso-height-percent:0;mso-width-percent:0;mso-height-percent:0" alt="" o:hr="t" o:hrstd="t" o:hralign="center" fillcolor="#a0a0a0" stroked="f"/>
        </w:pict>
      </w:r>
    </w:p>
    <w:p w:rsidRPr="00235F6D" w:rsidR="00235F6D" w:rsidP="00235F6D" w:rsidRDefault="00235F6D" w14:paraId="0AD3D58E" w14:textId="77777777">
      <w:pPr>
        <w:spacing w:before="100" w:beforeAutospacing="1" w:after="100" w:afterAutospacing="1" w:line="240" w:lineRule="auto"/>
        <w:outlineLvl w:val="1"/>
        <w:rPr>
          <w:rFonts w:ascii="Times New Roman" w:hAnsi="Times New Roman" w:eastAsia="Times New Roman" w:cs="Times New Roman"/>
          <w:b/>
          <w:bCs/>
          <w:color w:val="000000"/>
          <w:kern w:val="0"/>
          <w:sz w:val="36"/>
          <w:szCs w:val="36"/>
          <w14:ligatures w14:val="none"/>
        </w:rPr>
      </w:pPr>
      <w:r w:rsidRPr="00235F6D">
        <w:rPr>
          <w:rFonts w:ascii="Times New Roman" w:hAnsi="Times New Roman" w:eastAsia="Times New Roman" w:cs="Times New Roman"/>
          <w:b/>
          <w:bCs/>
          <w:color w:val="000000"/>
          <w:kern w:val="0"/>
          <w:sz w:val="36"/>
          <w:szCs w:val="36"/>
          <w14:ligatures w14:val="none"/>
        </w:rPr>
        <w:t>Common Areas and Community Property</w:t>
      </w:r>
    </w:p>
    <w:p w:rsidRPr="00235F6D" w:rsidR="00235F6D" w:rsidP="00235F6D" w:rsidRDefault="00235F6D" w14:paraId="7BB460DB"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Common areas must be kept clean and free of personal property.</w:t>
      </w:r>
    </w:p>
    <w:p w:rsidRPr="00235F6D" w:rsidR="00235F6D" w:rsidP="00235F6D" w:rsidRDefault="00235F6D" w14:paraId="51F49B35"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Children must be supervised while using common areas.</w:t>
      </w:r>
    </w:p>
    <w:p w:rsidRPr="00235F6D" w:rsidR="00235F6D" w:rsidP="00235F6D" w:rsidRDefault="00235F6D" w14:paraId="2FF31E97"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Damage, vandalism, or misuse of community property is prohibited.</w:t>
      </w:r>
    </w:p>
    <w:p w:rsidRPr="00235F6D" w:rsidR="00235F6D" w:rsidP="00235F6D" w:rsidRDefault="00235F6D" w14:paraId="1CE954A2"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Residents may not alter, remove, or install community fixtures or signage.</w:t>
      </w:r>
    </w:p>
    <w:p w:rsidRPr="00235F6D" w:rsidR="00235F6D" w:rsidP="00235F6D" w:rsidRDefault="00E7207C" w14:paraId="3E609328" w14:textId="18B3F2A1">
      <w:pPr>
        <w:spacing w:after="0" w:line="240" w:lineRule="auto"/>
      </w:pPr>
    </w:p>
    <w:p w:rsidRPr="00235F6D" w:rsidR="00235F6D" w:rsidP="00235F6D" w:rsidRDefault="00235F6D" w14:paraId="19FA4A3D" w14:textId="77777777">
      <w:pPr>
        <w:spacing w:before="100" w:beforeAutospacing="1" w:after="100" w:afterAutospacing="1" w:line="240" w:lineRule="auto"/>
        <w:outlineLvl w:val="1"/>
        <w:rPr>
          <w:rFonts w:ascii="Times New Roman" w:hAnsi="Times New Roman" w:eastAsia="Times New Roman" w:cs="Times New Roman"/>
          <w:b/>
          <w:bCs/>
          <w:color w:val="000000"/>
          <w:kern w:val="0"/>
          <w:sz w:val="36"/>
          <w:szCs w:val="36"/>
          <w14:ligatures w14:val="none"/>
        </w:rPr>
      </w:pPr>
      <w:r w:rsidRPr="00235F6D">
        <w:rPr>
          <w:rFonts w:ascii="Times New Roman" w:hAnsi="Times New Roman" w:eastAsia="Times New Roman" w:cs="Times New Roman"/>
          <w:b/>
          <w:bCs/>
          <w:color w:val="000000"/>
          <w:kern w:val="0"/>
          <w:sz w:val="36"/>
          <w:szCs w:val="36"/>
          <w14:ligatures w14:val="none"/>
        </w:rPr>
        <w:t>Guests and Occupancy</w:t>
      </w:r>
    </w:p>
    <w:p w:rsidR="00235F6D" w:rsidP="00235F6D" w:rsidRDefault="00235F6D" w14:paraId="7DCFB2CB" w14:textId="40FA81CA">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Guests staying longer than fourteen (14) consecutive days or twenty-one (21) days in a calendar year must be approved by management.</w:t>
      </w:r>
    </w:p>
    <w:p w:rsidR="00235F6D" w:rsidP="00235F6D" w:rsidRDefault="00235F6D" w14:paraId="4FA32850" w14:textId="00B044AF">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xml:space="preserve">• </w:t>
      </w:r>
      <w:r>
        <w:rPr>
          <w:rFonts w:ascii="Times New Roman" w:hAnsi="Times New Roman" w:eastAsia="Times New Roman" w:cs="Times New Roman"/>
          <w:color w:val="000000"/>
          <w:kern w:val="0"/>
          <w14:ligatures w14:val="none"/>
        </w:rPr>
        <w:t>HUD recipients are limited to 2 overnight visits per year. Violations will be reported to your    HUD representative.  All visitors must be logged with Management.</w:t>
      </w:r>
    </w:p>
    <w:p w:rsidR="00235F6D" w:rsidP="00235F6D" w:rsidRDefault="00235F6D" w14:paraId="2847DDE8" w14:textId="5D96C0D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xml:space="preserve">• </w:t>
      </w:r>
      <w:r>
        <w:rPr>
          <w:rFonts w:ascii="Times New Roman" w:hAnsi="Times New Roman" w:eastAsia="Times New Roman" w:cs="Times New Roman"/>
          <w:color w:val="000000"/>
          <w:kern w:val="0"/>
          <w14:ligatures w14:val="none"/>
        </w:rPr>
        <w:t>No subletting of any trailer or room within any trailer.  Residents looking to add an additional tenant to their lease must contact Management.  All tenants of Peachtree Mountain Park are required to fill out an application and undergo background and credit checks.</w:t>
      </w:r>
    </w:p>
    <w:p w:rsidRPr="00235F6D" w:rsidR="00235F6D" w:rsidP="00235F6D" w:rsidRDefault="00235F6D" w14:paraId="14DC6B9D"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Residents remain responsible for guest conduct and rule compliance.</w:t>
      </w:r>
    </w:p>
    <w:p w:rsidRPr="00235F6D" w:rsidR="00235F6D" w:rsidP="00235F6D" w:rsidRDefault="00235F6D" w14:paraId="67191DDB"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Subleasing or transferring occupancy without written approval is prohibited.</w:t>
      </w:r>
    </w:p>
    <w:p w:rsidR="00860A3D" w:rsidP="0947AC66" w:rsidRDefault="00860A3D" w14:paraId="5064D195" w14:textId="60B0C94C">
      <w:pPr>
        <w:spacing w:before="100" w:beforeAutospacing="1" w:after="0" w:afterAutospacing="1" w:line="240" w:lineRule="auto"/>
      </w:pPr>
    </w:p>
    <w:p w:rsidRPr="00235F6D" w:rsidR="00235F6D" w:rsidP="00235F6D" w:rsidRDefault="00235F6D" w14:paraId="64104963" w14:textId="09EFD256">
      <w:pPr>
        <w:spacing w:before="100" w:beforeAutospacing="1" w:after="100" w:afterAutospacing="1" w:line="240" w:lineRule="auto"/>
        <w:outlineLvl w:val="1"/>
        <w:rPr>
          <w:rFonts w:ascii="Times New Roman" w:hAnsi="Times New Roman" w:eastAsia="Times New Roman" w:cs="Times New Roman"/>
          <w:b/>
          <w:bCs/>
          <w:color w:val="000000"/>
          <w:kern w:val="0"/>
          <w:sz w:val="36"/>
          <w:szCs w:val="36"/>
          <w14:ligatures w14:val="none"/>
        </w:rPr>
      </w:pPr>
      <w:r w:rsidRPr="00235F6D">
        <w:rPr>
          <w:rFonts w:ascii="Times New Roman" w:hAnsi="Times New Roman" w:eastAsia="Times New Roman" w:cs="Times New Roman"/>
          <w:b/>
          <w:bCs/>
          <w:color w:val="000000"/>
          <w:kern w:val="0"/>
          <w:sz w:val="36"/>
          <w:szCs w:val="36"/>
          <w14:ligatures w14:val="none"/>
        </w:rPr>
        <w:t>Business Activity</w:t>
      </w:r>
    </w:p>
    <w:p w:rsidRPr="00235F6D" w:rsidR="00235F6D" w:rsidP="00235F6D" w:rsidRDefault="00235F6D" w14:paraId="5FDC3EEB"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Home-based businesses that create traffic, noise, signage, or safety concerns are prohibited unless approved in writing.</w:t>
      </w:r>
    </w:p>
    <w:p w:rsidRPr="00235F6D" w:rsidR="00235F6D" w:rsidP="00235F6D" w:rsidRDefault="00235F6D" w14:paraId="1F66A30D"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Retail operations, vehicle repair businesses, or storage businesses may not operate from park lots.</w:t>
      </w:r>
    </w:p>
    <w:p w:rsidRPr="00235F6D" w:rsidR="00235F6D" w:rsidP="00235F6D" w:rsidRDefault="00E7207C" w14:paraId="3F89EFDB" w14:textId="77777777">
      <w:pPr>
        <w:spacing w:after="0" w:line="240" w:lineRule="auto"/>
        <w:rPr>
          <w:rFonts w:ascii="Times New Roman" w:hAnsi="Times New Roman" w:eastAsia="Times New Roman" w:cs="Times New Roman"/>
          <w:kern w:val="0"/>
          <w14:ligatures w14:val="none"/>
        </w:rPr>
      </w:pPr>
      <w:r w:rsidRPr="00E7207C">
        <w:rPr>
          <w:rFonts w:ascii="Times New Roman" w:hAnsi="Times New Roman" w:eastAsia="Times New Roman" w:cs="Times New Roman"/>
          <w:noProof/>
          <w:kern w:val="0"/>
        </w:rPr>
        <w:pict w14:anchorId="346EC0FE">
          <v:rect id="_x0000_i1027" style="width:468pt;height:.05pt;mso-width-percent:0;mso-height-percent:0;mso-width-percent:0;mso-height-percent:0" alt="" o:hr="t" o:hrstd="t" o:hralign="center" fillcolor="#a0a0a0" stroked="f"/>
        </w:pict>
      </w:r>
    </w:p>
    <w:p w:rsidRPr="00235F6D" w:rsidR="00235F6D" w:rsidP="00235F6D" w:rsidRDefault="00235F6D" w14:paraId="29C37F00" w14:textId="77777777">
      <w:pPr>
        <w:spacing w:before="100" w:beforeAutospacing="1" w:after="100" w:afterAutospacing="1" w:line="240" w:lineRule="auto"/>
        <w:outlineLvl w:val="1"/>
        <w:rPr>
          <w:rFonts w:ascii="Times New Roman" w:hAnsi="Times New Roman" w:eastAsia="Times New Roman" w:cs="Times New Roman"/>
          <w:b/>
          <w:bCs/>
          <w:color w:val="000000"/>
          <w:kern w:val="0"/>
          <w:sz w:val="36"/>
          <w:szCs w:val="36"/>
          <w14:ligatures w14:val="none"/>
        </w:rPr>
      </w:pPr>
      <w:r w:rsidRPr="00235F6D">
        <w:rPr>
          <w:rFonts w:ascii="Times New Roman" w:hAnsi="Times New Roman" w:eastAsia="Times New Roman" w:cs="Times New Roman"/>
          <w:b/>
          <w:bCs/>
          <w:color w:val="000000"/>
          <w:kern w:val="0"/>
          <w:sz w:val="36"/>
          <w:szCs w:val="36"/>
          <w14:ligatures w14:val="none"/>
        </w:rPr>
        <w:t>Safety and Hazard Prevention</w:t>
      </w:r>
    </w:p>
    <w:p w:rsidRPr="00235F6D" w:rsidR="00235F6D" w:rsidP="00235F6D" w:rsidRDefault="00235F6D" w14:paraId="4BEBDFB1"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Firearms must be handled and stored in compliance with North Carolina law.</w:t>
      </w:r>
    </w:p>
    <w:p w:rsidRPr="00235F6D" w:rsidR="00235F6D" w:rsidP="00235F6D" w:rsidRDefault="00235F6D" w14:paraId="32F16816"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Hazardous materials, explosives, or dangerous chemicals may not be stored on premises.</w:t>
      </w:r>
    </w:p>
    <w:p w:rsidRPr="00235F6D" w:rsidR="00235F6D" w:rsidP="00235F6D" w:rsidRDefault="00235F6D" w14:paraId="7232E536"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Activities that create fire hazards, environmental hazards, or safety risks are prohibited.</w:t>
      </w:r>
    </w:p>
    <w:p w:rsidRPr="00235F6D" w:rsidR="00235F6D" w:rsidP="00235F6D" w:rsidRDefault="00E7207C" w14:paraId="259044ED" w14:textId="77777777">
      <w:pPr>
        <w:spacing w:after="0" w:line="240" w:lineRule="auto"/>
        <w:rPr>
          <w:rFonts w:ascii="Times New Roman" w:hAnsi="Times New Roman" w:eastAsia="Times New Roman" w:cs="Times New Roman"/>
          <w:kern w:val="0"/>
          <w14:ligatures w14:val="none"/>
        </w:rPr>
      </w:pPr>
      <w:r w:rsidRPr="00E7207C">
        <w:rPr>
          <w:rFonts w:ascii="Times New Roman" w:hAnsi="Times New Roman" w:eastAsia="Times New Roman" w:cs="Times New Roman"/>
          <w:noProof/>
          <w:kern w:val="0"/>
        </w:rPr>
        <w:pict w14:anchorId="3AAB8955">
          <v:rect id="_x0000_i1026" style="width:468pt;height:.05pt;mso-width-percent:0;mso-height-percent:0;mso-width-percent:0;mso-height-percent:0" alt="" o:hr="t" o:hrstd="t" o:hralign="center" fillcolor="#a0a0a0" stroked="f"/>
        </w:pict>
      </w:r>
    </w:p>
    <w:p w:rsidRPr="00235F6D" w:rsidR="00235F6D" w:rsidP="00235F6D" w:rsidRDefault="00235F6D" w14:paraId="2AB0F8C3" w14:textId="77777777">
      <w:pPr>
        <w:spacing w:before="100" w:beforeAutospacing="1" w:after="100" w:afterAutospacing="1" w:line="240" w:lineRule="auto"/>
        <w:outlineLvl w:val="1"/>
        <w:rPr>
          <w:rFonts w:ascii="Times New Roman" w:hAnsi="Times New Roman" w:eastAsia="Times New Roman" w:cs="Times New Roman"/>
          <w:b/>
          <w:bCs/>
          <w:color w:val="000000"/>
          <w:kern w:val="0"/>
          <w:sz w:val="36"/>
          <w:szCs w:val="36"/>
          <w14:ligatures w14:val="none"/>
        </w:rPr>
      </w:pPr>
      <w:r w:rsidRPr="00235F6D">
        <w:rPr>
          <w:rFonts w:ascii="Times New Roman" w:hAnsi="Times New Roman" w:eastAsia="Times New Roman" w:cs="Times New Roman"/>
          <w:b/>
          <w:bCs/>
          <w:color w:val="000000"/>
          <w:kern w:val="0"/>
          <w:sz w:val="36"/>
          <w:szCs w:val="36"/>
          <w14:ligatures w14:val="none"/>
        </w:rPr>
        <w:t>Rule Enforcement</w:t>
      </w:r>
    </w:p>
    <w:p w:rsidRPr="00235F6D" w:rsidR="00235F6D" w:rsidP="00235F6D" w:rsidRDefault="00235F6D" w14:paraId="62442150"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Violations may result in verbal warnings, written notices, fines, lease enforcement action, or termination.</w:t>
      </w:r>
    </w:p>
    <w:p w:rsidRPr="00235F6D" w:rsidR="00235F6D" w:rsidP="00235F6D" w:rsidRDefault="00235F6D" w14:paraId="6ABED70C"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Management may enter lots for emergency conditions or safety concerns as permitted by North Carolina law.</w:t>
      </w:r>
    </w:p>
    <w:p w:rsidRPr="00235F6D" w:rsidR="00235F6D" w:rsidP="00235F6D" w:rsidRDefault="00235F6D" w14:paraId="364CD129"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Repeated violations may constitute lease default.</w:t>
      </w:r>
    </w:p>
    <w:p w:rsidRPr="00235F6D" w:rsidR="00235F6D" w:rsidP="00235F6D" w:rsidRDefault="00E7207C" w14:paraId="3C00D7A7" w14:textId="77777777">
      <w:pPr>
        <w:spacing w:after="0" w:line="240" w:lineRule="auto"/>
        <w:rPr>
          <w:rFonts w:ascii="Times New Roman" w:hAnsi="Times New Roman" w:eastAsia="Times New Roman" w:cs="Times New Roman"/>
          <w:kern w:val="0"/>
          <w14:ligatures w14:val="none"/>
        </w:rPr>
      </w:pPr>
      <w:r w:rsidRPr="00E7207C">
        <w:rPr>
          <w:rFonts w:ascii="Times New Roman" w:hAnsi="Times New Roman" w:eastAsia="Times New Roman" w:cs="Times New Roman"/>
          <w:noProof/>
          <w:kern w:val="0"/>
        </w:rPr>
        <w:pict w14:anchorId="20FA0103">
          <v:rect id="_x0000_i1025" style="width:468pt;height:.05pt;mso-width-percent:0;mso-height-percent:0;mso-width-percent:0;mso-height-percent:0" alt="" o:hr="t" o:hrstd="t" o:hralign="center" fillcolor="#a0a0a0" stroked="f"/>
        </w:pict>
      </w:r>
    </w:p>
    <w:p w:rsidRPr="00235F6D" w:rsidR="00235F6D" w:rsidP="00235F6D" w:rsidRDefault="00235F6D" w14:paraId="075DFFA2" w14:textId="77777777">
      <w:pPr>
        <w:spacing w:before="100" w:beforeAutospacing="1" w:after="100" w:afterAutospacing="1" w:line="240" w:lineRule="auto"/>
        <w:outlineLvl w:val="1"/>
        <w:rPr>
          <w:rFonts w:ascii="Times New Roman" w:hAnsi="Times New Roman" w:eastAsia="Times New Roman" w:cs="Times New Roman"/>
          <w:b/>
          <w:bCs/>
          <w:color w:val="000000"/>
          <w:kern w:val="0"/>
          <w:sz w:val="36"/>
          <w:szCs w:val="36"/>
          <w14:ligatures w14:val="none"/>
        </w:rPr>
      </w:pPr>
      <w:r w:rsidRPr="00235F6D">
        <w:rPr>
          <w:rFonts w:ascii="Times New Roman" w:hAnsi="Times New Roman" w:eastAsia="Times New Roman" w:cs="Times New Roman"/>
          <w:b/>
          <w:bCs/>
          <w:color w:val="000000"/>
          <w:kern w:val="0"/>
          <w:sz w:val="36"/>
          <w:szCs w:val="36"/>
          <w14:ligatures w14:val="none"/>
        </w:rPr>
        <w:t>Amendments</w:t>
      </w:r>
    </w:p>
    <w:p w:rsidRPr="00235F6D" w:rsidR="00235F6D" w:rsidP="00235F6D" w:rsidRDefault="00235F6D" w14:paraId="3C2494C9"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Management reserves the right to modify or adopt additional rules as permitted by North Carolina law.</w:t>
      </w:r>
    </w:p>
    <w:p w:rsidRPr="00235F6D" w:rsidR="00235F6D" w:rsidP="00235F6D" w:rsidRDefault="00235F6D" w14:paraId="626CBFEE" w14:textId="77777777">
      <w:pPr>
        <w:spacing w:before="100" w:beforeAutospacing="1" w:after="100" w:afterAutospacing="1" w:line="240" w:lineRule="auto"/>
        <w:rPr>
          <w:rFonts w:ascii="Times New Roman" w:hAnsi="Times New Roman" w:eastAsia="Times New Roman" w:cs="Times New Roman"/>
          <w:color w:val="000000"/>
          <w:kern w:val="0"/>
          <w14:ligatures w14:val="none"/>
        </w:rPr>
      </w:pPr>
      <w:r w:rsidRPr="00235F6D">
        <w:rPr>
          <w:rFonts w:ascii="Times New Roman" w:hAnsi="Times New Roman" w:eastAsia="Times New Roman" w:cs="Times New Roman"/>
          <w:color w:val="000000"/>
          <w:kern w:val="0"/>
          <w14:ligatures w14:val="none"/>
        </w:rPr>
        <w:t>• Residents will receive written notice of rule changes as required by statute or lease agreement.</w:t>
      </w:r>
    </w:p>
    <w:p w:rsidR="00AC382A" w:rsidP="003C70D4" w:rsidRDefault="00AC382A" w14:paraId="2A682EE2" w14:textId="77777777"/>
    <w:p w:rsidR="00235F6D" w:rsidP="003C70D4" w:rsidRDefault="00235F6D" w14:paraId="1609B7CC" w14:textId="77777777"/>
    <w:p w:rsidRPr="003C70D4" w:rsidR="00235F6D" w:rsidP="003C70D4" w:rsidRDefault="00235F6D" w14:paraId="6CC03F07" w14:textId="77777777"/>
    <w:sectPr w:rsidRPr="003C70D4" w:rsidR="00235F6D">
      <w:headerReference w:type="even" r:id="rId7"/>
      <w:headerReference w:type="default" r:id="rId8"/>
      <w:footerReference w:type="even" r:id="rId9"/>
      <w:footerReference w:type="default" r:id="rId10"/>
      <w:headerReference w:type="first" r:id="rId11"/>
      <w:footerReference w:type="firs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207C" w:rsidP="003C70D4" w:rsidRDefault="00E7207C" w14:paraId="16B74006" w14:textId="77777777">
      <w:pPr>
        <w:spacing w:after="0" w:line="240" w:lineRule="auto"/>
      </w:pPr>
      <w:r>
        <w:separator/>
      </w:r>
    </w:p>
  </w:endnote>
  <w:endnote w:type="continuationSeparator" w:id="0">
    <w:p w:rsidR="00E7207C" w:rsidP="003C70D4" w:rsidRDefault="00E7207C" w14:paraId="57E1A62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0D4" w:rsidRDefault="003C70D4" w14:paraId="43786FA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884" w:rsidRDefault="00C05884" w14:paraId="75793D9E" w14:textId="5CC7B49C">
    <w:pPr>
      <w:pStyle w:val="Footer"/>
    </w:pPr>
    <w:r>
      <w:t>Premier Properties Management- Jan 2026 v1</w:t>
    </w:r>
  </w:p>
  <w:p w:rsidR="003C70D4" w:rsidRDefault="003C70D4" w14:paraId="49744D1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0D4" w:rsidRDefault="003C70D4" w14:paraId="640275E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207C" w:rsidP="003C70D4" w:rsidRDefault="00E7207C" w14:paraId="7E19AB82" w14:textId="77777777">
      <w:pPr>
        <w:spacing w:after="0" w:line="240" w:lineRule="auto"/>
      </w:pPr>
      <w:r>
        <w:separator/>
      </w:r>
    </w:p>
  </w:footnote>
  <w:footnote w:type="continuationSeparator" w:id="0">
    <w:p w:rsidR="00E7207C" w:rsidP="003C70D4" w:rsidRDefault="00E7207C" w14:paraId="6A37F1A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0D4" w:rsidRDefault="00E7207C" w14:paraId="7BDA903F" w14:textId="0B1BD016">
    <w:pPr>
      <w:pStyle w:val="Header"/>
    </w:pPr>
    <w:r>
      <w:rPr>
        <w:noProof/>
      </w:rPr>
      <w:pict w14:anchorId="125C043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342232105" style="position:absolute;margin-left:0;margin-top:0;width:468pt;height:468pt;z-index:-251653120;mso-wrap-edited:f;mso-width-percent:0;mso-height-percent:0;mso-position-horizontal:center;mso-position-horizontal-relative:margin;mso-position-vertical:center;mso-position-vertical-relative:margin;mso-width-percent:0;mso-height-percent:0" alt="" o:spid="_x0000_s1027" o:allowincell="f" type="#_x0000_t75">
          <v:imagedata gain="19661f" blacklevel="22938f" o:title="PPM Logo" r:id="rId1"/>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0D4" w:rsidRDefault="00E7207C" w14:paraId="512D8995" w14:textId="10A5A6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0D4" w:rsidRDefault="00E7207C" w14:paraId="7F539578" w14:textId="5A11DFFE">
    <w:pPr>
      <w:pStyle w:val="Header"/>
    </w:pPr>
    <w:r>
      <w:rPr>
        <w:noProof/>
      </w:rPr>
      <w:pict w14:anchorId="2705506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342232104" style="position:absolute;margin-left:0;margin-top:0;width:468pt;height:468pt;z-index:-251656192;mso-wrap-edited:f;mso-width-percent:0;mso-height-percent:0;mso-position-horizontal:center;mso-position-horizontal-relative:margin;mso-position-vertical:center;mso-position-vertical-relative:margin;mso-width-percent:0;mso-height-percent:0" alt="" o:spid="_x0000_s1025" o:allowincell="f" type="#_x0000_t75">
          <v:imagedata gain="19661f" blacklevel="22938f" o:title="PPM Logo" r:id="rId1"/>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90298C"/>
    <w:multiLevelType w:val="hybridMultilevel"/>
    <w:tmpl w:val="1880297A"/>
    <w:lvl w:ilvl="0" w:tplc="9CF6FD3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5BCA2785"/>
    <w:multiLevelType w:val="hybridMultilevel"/>
    <w:tmpl w:val="8C6EE1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746A5101"/>
    <w:multiLevelType w:val="multilevel"/>
    <w:tmpl w:val="ABE2B1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714647677">
    <w:abstractNumId w:val="2"/>
  </w:num>
  <w:num w:numId="2" w16cid:durableId="1901212643">
    <w:abstractNumId w:val="1"/>
  </w:num>
  <w:num w:numId="3" w16cid:durableId="204073672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0D4"/>
    <w:rsid w:val="000758D7"/>
    <w:rsid w:val="000B1C20"/>
    <w:rsid w:val="00131932"/>
    <w:rsid w:val="001360D9"/>
    <w:rsid w:val="002071B4"/>
    <w:rsid w:val="00235F6D"/>
    <w:rsid w:val="003C70D4"/>
    <w:rsid w:val="00404B38"/>
    <w:rsid w:val="004F3323"/>
    <w:rsid w:val="00860A3D"/>
    <w:rsid w:val="00981ED6"/>
    <w:rsid w:val="00A805CF"/>
    <w:rsid w:val="00AC382A"/>
    <w:rsid w:val="00C05884"/>
    <w:rsid w:val="00D40396"/>
    <w:rsid w:val="00E7207C"/>
    <w:rsid w:val="0947A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F70A4"/>
  <w15:chartTrackingRefBased/>
  <w15:docId w15:val="{B7520D3D-E545-764A-8FB4-6947DB83BFB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C70D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C70D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70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70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70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70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70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70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70D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C70D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3C70D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C70D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C70D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C70D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C70D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C70D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C70D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C70D4"/>
    <w:rPr>
      <w:rFonts w:eastAsiaTheme="majorEastAsia" w:cstheme="majorBidi"/>
      <w:color w:val="272727" w:themeColor="text1" w:themeTint="D8"/>
    </w:rPr>
  </w:style>
  <w:style w:type="paragraph" w:styleId="Title">
    <w:name w:val="Title"/>
    <w:basedOn w:val="Normal"/>
    <w:next w:val="Normal"/>
    <w:link w:val="TitleChar"/>
    <w:uiPriority w:val="10"/>
    <w:qFormat/>
    <w:rsid w:val="003C70D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C70D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C70D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C70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70D4"/>
    <w:pPr>
      <w:spacing w:before="160"/>
      <w:jc w:val="center"/>
    </w:pPr>
    <w:rPr>
      <w:i/>
      <w:iCs/>
      <w:color w:val="404040" w:themeColor="text1" w:themeTint="BF"/>
    </w:rPr>
  </w:style>
  <w:style w:type="character" w:styleId="QuoteChar" w:customStyle="1">
    <w:name w:val="Quote Char"/>
    <w:basedOn w:val="DefaultParagraphFont"/>
    <w:link w:val="Quote"/>
    <w:uiPriority w:val="29"/>
    <w:rsid w:val="003C70D4"/>
    <w:rPr>
      <w:i/>
      <w:iCs/>
      <w:color w:val="404040" w:themeColor="text1" w:themeTint="BF"/>
    </w:rPr>
  </w:style>
  <w:style w:type="paragraph" w:styleId="ListParagraph">
    <w:name w:val="List Paragraph"/>
    <w:basedOn w:val="Normal"/>
    <w:uiPriority w:val="34"/>
    <w:qFormat/>
    <w:rsid w:val="003C70D4"/>
    <w:pPr>
      <w:ind w:left="720"/>
      <w:contextualSpacing/>
    </w:pPr>
  </w:style>
  <w:style w:type="character" w:styleId="IntenseEmphasis">
    <w:name w:val="Intense Emphasis"/>
    <w:basedOn w:val="DefaultParagraphFont"/>
    <w:uiPriority w:val="21"/>
    <w:qFormat/>
    <w:rsid w:val="003C70D4"/>
    <w:rPr>
      <w:i/>
      <w:iCs/>
      <w:color w:val="0F4761" w:themeColor="accent1" w:themeShade="BF"/>
    </w:rPr>
  </w:style>
  <w:style w:type="paragraph" w:styleId="IntenseQuote">
    <w:name w:val="Intense Quote"/>
    <w:basedOn w:val="Normal"/>
    <w:next w:val="Normal"/>
    <w:link w:val="IntenseQuoteChar"/>
    <w:uiPriority w:val="30"/>
    <w:qFormat/>
    <w:rsid w:val="003C70D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C70D4"/>
    <w:rPr>
      <w:i/>
      <w:iCs/>
      <w:color w:val="0F4761" w:themeColor="accent1" w:themeShade="BF"/>
    </w:rPr>
  </w:style>
  <w:style w:type="character" w:styleId="IntenseReference">
    <w:name w:val="Intense Reference"/>
    <w:basedOn w:val="DefaultParagraphFont"/>
    <w:uiPriority w:val="32"/>
    <w:qFormat/>
    <w:rsid w:val="003C70D4"/>
    <w:rPr>
      <w:b/>
      <w:bCs/>
      <w:smallCaps/>
      <w:color w:val="0F4761" w:themeColor="accent1" w:themeShade="BF"/>
      <w:spacing w:val="5"/>
    </w:rPr>
  </w:style>
  <w:style w:type="paragraph" w:styleId="Header">
    <w:name w:val="header"/>
    <w:basedOn w:val="Normal"/>
    <w:link w:val="HeaderChar"/>
    <w:uiPriority w:val="99"/>
    <w:unhideWhenUsed/>
    <w:rsid w:val="003C70D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C70D4"/>
  </w:style>
  <w:style w:type="paragraph" w:styleId="Footer">
    <w:name w:val="footer"/>
    <w:basedOn w:val="Normal"/>
    <w:link w:val="FooterChar"/>
    <w:uiPriority w:val="99"/>
    <w:unhideWhenUsed/>
    <w:rsid w:val="003C70D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C70D4"/>
  </w:style>
  <w:style w:type="character" w:styleId="Strong">
    <w:name w:val="Strong"/>
    <w:basedOn w:val="DefaultParagraphFont"/>
    <w:uiPriority w:val="22"/>
    <w:qFormat/>
    <w:rsid w:val="003C70D4"/>
    <w:rPr>
      <w:b/>
      <w:bCs/>
    </w:rPr>
  </w:style>
  <w:style w:type="paragraph" w:styleId="NormalWeb">
    <w:name w:val="Normal (Web)"/>
    <w:basedOn w:val="Normal"/>
    <w:uiPriority w:val="99"/>
    <w:semiHidden/>
    <w:unhideWhenUsed/>
    <w:rsid w:val="003C70D4"/>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apple-converted-space" w:customStyle="1">
    <w:name w:val="apple-converted-space"/>
    <w:basedOn w:val="DefaultParagraphFont"/>
    <w:rsid w:val="003C70D4"/>
  </w:style>
  <w:style w:type="character" w:styleId="Emphasis">
    <w:name w:val="Emphasis"/>
    <w:basedOn w:val="DefaultParagraphFont"/>
    <w:uiPriority w:val="20"/>
    <w:qFormat/>
    <w:rsid w:val="003C70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 S</dc:creator>
  <keywords/>
  <dc:description/>
  <lastModifiedBy>Premier Properties</lastModifiedBy>
  <revision>3</revision>
  <dcterms:created xsi:type="dcterms:W3CDTF">2026-02-05T15:01:00.0000000Z</dcterms:created>
  <dcterms:modified xsi:type="dcterms:W3CDTF">2026-04-23T22:43:32.3591730Z</dcterms:modified>
</coreProperties>
</file>